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ECD82" w14:textId="77777777" w:rsidR="006962A0" w:rsidRDefault="00556F3E" w:rsidP="00632449">
      <w:pPr>
        <w:rPr>
          <w:b/>
          <w:noProof/>
          <w:sz w:val="28"/>
          <w:szCs w:val="28"/>
          <w:u w:val="single"/>
        </w:rPr>
      </w:pPr>
      <w:r w:rsidRPr="00556F3E">
        <w:rPr>
          <w:b/>
          <w:noProof/>
          <w:sz w:val="28"/>
          <w:szCs w:val="28"/>
        </w:rPr>
        <w:drawing>
          <wp:inline distT="0" distB="0" distL="0" distR="0" wp14:anchorId="5E0E560A" wp14:editId="67079FC9">
            <wp:extent cx="1809337" cy="990600"/>
            <wp:effectExtent l="0" t="0" r="0" b="0"/>
            <wp:docPr id="3" name="Picture 3" descr="C:\Users\Lis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a\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302" cy="1000983"/>
                    </a:xfrm>
                    <a:prstGeom prst="rect">
                      <a:avLst/>
                    </a:prstGeom>
                    <a:noFill/>
                    <a:ln>
                      <a:noFill/>
                    </a:ln>
                  </pic:spPr>
                </pic:pic>
              </a:graphicData>
            </a:graphic>
          </wp:inline>
        </w:drawing>
      </w:r>
    </w:p>
    <w:p w14:paraId="026EDA95" w14:textId="77777777" w:rsidR="002103CF" w:rsidRPr="00CC06A4" w:rsidRDefault="00632449" w:rsidP="00632449">
      <w:pPr>
        <w:rPr>
          <w:b/>
          <w:sz w:val="28"/>
          <w:szCs w:val="28"/>
          <w:u w:val="single"/>
        </w:rPr>
      </w:pPr>
      <w:r w:rsidRPr="00CC06A4">
        <w:rPr>
          <w:b/>
          <w:sz w:val="28"/>
          <w:szCs w:val="28"/>
          <w:u w:val="single"/>
        </w:rPr>
        <w:t>Insurance and payment for services:</w:t>
      </w:r>
      <w:r w:rsidRPr="00CC06A4">
        <w:rPr>
          <w:sz w:val="28"/>
          <w:szCs w:val="28"/>
        </w:rPr>
        <w:t xml:space="preserve"> We are primarily a “fee-for-service” dental practice; however, we also accept patients who participate in a variety </w:t>
      </w:r>
      <w:r w:rsidR="001E4EE1" w:rsidRPr="00CC06A4">
        <w:rPr>
          <w:sz w:val="28"/>
          <w:szCs w:val="28"/>
        </w:rPr>
        <w:t>of dental in</w:t>
      </w:r>
      <w:r w:rsidRPr="00CC06A4">
        <w:rPr>
          <w:sz w:val="28"/>
          <w:szCs w:val="28"/>
        </w:rPr>
        <w:t xml:space="preserve">surance plans, as well as, patients who have no insurance at all. Regardless of a patient’s insurance status, the fees associated with any treatment will be due at the time of service. </w:t>
      </w:r>
      <w:r w:rsidR="002103CF" w:rsidRPr="00CC06A4">
        <w:rPr>
          <w:sz w:val="28"/>
          <w:szCs w:val="28"/>
        </w:rPr>
        <w:t xml:space="preserve">In any event and for whatever reason an insurance company declines to cover the cost of treatment, the patient </w:t>
      </w:r>
      <w:r w:rsidR="004A4E99" w:rsidRPr="00CC06A4">
        <w:rPr>
          <w:sz w:val="28"/>
          <w:szCs w:val="28"/>
        </w:rPr>
        <w:t xml:space="preserve">is held </w:t>
      </w:r>
      <w:r w:rsidR="002103CF" w:rsidRPr="00CC06A4">
        <w:rPr>
          <w:sz w:val="28"/>
          <w:szCs w:val="28"/>
        </w:rPr>
        <w:t xml:space="preserve">responsible for the outstanding balance. Although we will make every reasonable effort to obtain insurance benefits, the ultimate responsibly falls upon the patient to resolve disputes with their insurance companies. </w:t>
      </w:r>
    </w:p>
    <w:p w14:paraId="71C43E66" w14:textId="05D8C0BF" w:rsidR="006A4260" w:rsidRPr="00C54C8E" w:rsidRDefault="002103CF" w:rsidP="00632449">
      <w:pPr>
        <w:rPr>
          <w:b/>
          <w:sz w:val="32"/>
          <w:szCs w:val="32"/>
        </w:rPr>
      </w:pPr>
      <w:r w:rsidRPr="00CC06A4">
        <w:rPr>
          <w:b/>
          <w:sz w:val="28"/>
          <w:szCs w:val="28"/>
          <w:u w:val="single"/>
        </w:rPr>
        <w:t>Reserved Appointments:</w:t>
      </w:r>
      <w:r w:rsidRPr="00CC06A4">
        <w:rPr>
          <w:sz w:val="28"/>
          <w:szCs w:val="28"/>
        </w:rPr>
        <w:t xml:space="preserve"> Patients’ reserved appointment times are just that –</w:t>
      </w:r>
      <w:r w:rsidR="006A4260" w:rsidRPr="00CC06A4">
        <w:rPr>
          <w:sz w:val="28"/>
          <w:szCs w:val="28"/>
        </w:rPr>
        <w:t xml:space="preserve">reserved </w:t>
      </w:r>
      <w:r w:rsidRPr="00CC06A4">
        <w:rPr>
          <w:sz w:val="28"/>
          <w:szCs w:val="28"/>
        </w:rPr>
        <w:t xml:space="preserve">appointments! </w:t>
      </w:r>
      <w:r w:rsidR="00494509">
        <w:rPr>
          <w:sz w:val="28"/>
          <w:szCs w:val="28"/>
        </w:rPr>
        <w:t>A</w:t>
      </w:r>
      <w:r w:rsidR="006A4260" w:rsidRPr="00CC06A4">
        <w:rPr>
          <w:sz w:val="28"/>
          <w:szCs w:val="28"/>
        </w:rPr>
        <w:t xml:space="preserve"> phone call at least two days prior to the scheduled appointment time. Furthermore, we have an automated system that allows us to send out reminders via text message or email. If for some reason the patient is unable to make their appointment, we require at least </w:t>
      </w:r>
      <w:proofErr w:type="gramStart"/>
      <w:r w:rsidR="00EF4596">
        <w:rPr>
          <w:b/>
          <w:sz w:val="28"/>
          <w:szCs w:val="28"/>
        </w:rPr>
        <w:t>48</w:t>
      </w:r>
      <w:r w:rsidR="00494509">
        <w:rPr>
          <w:b/>
          <w:sz w:val="28"/>
          <w:szCs w:val="28"/>
        </w:rPr>
        <w:t xml:space="preserve"> hour</w:t>
      </w:r>
      <w:proofErr w:type="gramEnd"/>
      <w:r w:rsidR="00494509">
        <w:rPr>
          <w:b/>
          <w:sz w:val="28"/>
          <w:szCs w:val="28"/>
        </w:rPr>
        <w:t xml:space="preserve"> </w:t>
      </w:r>
      <w:r w:rsidR="006A4260" w:rsidRPr="00494509">
        <w:rPr>
          <w:b/>
          <w:sz w:val="28"/>
          <w:szCs w:val="28"/>
        </w:rPr>
        <w:t>notice</w:t>
      </w:r>
      <w:r w:rsidR="006A4260" w:rsidRPr="00CC06A4">
        <w:rPr>
          <w:sz w:val="28"/>
          <w:szCs w:val="28"/>
        </w:rPr>
        <w:t>.</w:t>
      </w:r>
      <w:r w:rsidR="004A4E99" w:rsidRPr="00CC06A4">
        <w:rPr>
          <w:sz w:val="28"/>
          <w:szCs w:val="28"/>
        </w:rPr>
        <w:t xml:space="preserve"> In the event that a patient fai</w:t>
      </w:r>
      <w:r w:rsidR="006A4260" w:rsidRPr="00CC06A4">
        <w:rPr>
          <w:sz w:val="28"/>
          <w:szCs w:val="28"/>
        </w:rPr>
        <w:t>ls to show up for their reserved time (</w:t>
      </w:r>
      <w:r w:rsidR="006A4260" w:rsidRPr="00494509">
        <w:rPr>
          <w:b/>
          <w:sz w:val="28"/>
          <w:szCs w:val="28"/>
        </w:rPr>
        <w:t xml:space="preserve">without </w:t>
      </w:r>
      <w:r w:rsidR="00EF4596">
        <w:rPr>
          <w:b/>
          <w:sz w:val="28"/>
          <w:szCs w:val="28"/>
        </w:rPr>
        <w:t>48</w:t>
      </w:r>
      <w:r w:rsidR="006A4260" w:rsidRPr="00494509">
        <w:rPr>
          <w:b/>
          <w:sz w:val="28"/>
          <w:szCs w:val="28"/>
        </w:rPr>
        <w:t xml:space="preserve"> hour notice</w:t>
      </w:r>
      <w:r w:rsidR="006A4260" w:rsidRPr="00CC06A4">
        <w:rPr>
          <w:sz w:val="28"/>
          <w:szCs w:val="28"/>
        </w:rPr>
        <w:t xml:space="preserve">), there is a </w:t>
      </w:r>
      <w:r w:rsidR="006A4260" w:rsidRPr="00C54C8E">
        <w:rPr>
          <w:b/>
          <w:sz w:val="32"/>
          <w:szCs w:val="32"/>
        </w:rPr>
        <w:t>$</w:t>
      </w:r>
      <w:r w:rsidR="00EF4596">
        <w:rPr>
          <w:b/>
          <w:sz w:val="32"/>
          <w:szCs w:val="32"/>
        </w:rPr>
        <w:t>60</w:t>
      </w:r>
      <w:r w:rsidR="00A97272">
        <w:rPr>
          <w:b/>
          <w:sz w:val="32"/>
          <w:szCs w:val="32"/>
        </w:rPr>
        <w:t>.00</w:t>
      </w:r>
      <w:r w:rsidR="006A4260" w:rsidRPr="00C54C8E">
        <w:rPr>
          <w:b/>
          <w:sz w:val="32"/>
          <w:szCs w:val="32"/>
        </w:rPr>
        <w:t xml:space="preserve"> charge per appointment. </w:t>
      </w:r>
    </w:p>
    <w:p w14:paraId="109AB8B6" w14:textId="77777777" w:rsidR="00CC06A4" w:rsidRDefault="006A4260" w:rsidP="00CC06A4">
      <w:pPr>
        <w:rPr>
          <w:sz w:val="28"/>
          <w:szCs w:val="28"/>
        </w:rPr>
      </w:pPr>
      <w:r w:rsidRPr="00CC06A4">
        <w:rPr>
          <w:b/>
          <w:sz w:val="28"/>
          <w:szCs w:val="28"/>
          <w:u w:val="single"/>
        </w:rPr>
        <w:t>Payments:</w:t>
      </w:r>
      <w:r w:rsidRPr="00CC06A4">
        <w:rPr>
          <w:sz w:val="28"/>
          <w:szCs w:val="28"/>
        </w:rPr>
        <w:t xml:space="preserve"> Our office accepts VISA, MasterCard, Care Credit, </w:t>
      </w:r>
      <w:r w:rsidR="00A97272">
        <w:rPr>
          <w:sz w:val="28"/>
          <w:szCs w:val="28"/>
        </w:rPr>
        <w:t xml:space="preserve">Discover, </w:t>
      </w:r>
      <w:r w:rsidRPr="00CC06A4">
        <w:rPr>
          <w:sz w:val="28"/>
          <w:szCs w:val="28"/>
        </w:rPr>
        <w:t xml:space="preserve">cash, personal checks, cashier’s checks and money orders for payments. </w:t>
      </w:r>
      <w:r w:rsidR="004A4E99" w:rsidRPr="00CC06A4">
        <w:rPr>
          <w:sz w:val="28"/>
          <w:szCs w:val="28"/>
        </w:rPr>
        <w:t>We ask patients to direct all of their financial questions to the financial coordinator and/or office administrator.</w:t>
      </w:r>
      <w:r w:rsidR="00494509">
        <w:rPr>
          <w:sz w:val="28"/>
          <w:szCs w:val="28"/>
        </w:rPr>
        <w:t xml:space="preserve"> For any and all accounts that are not paid within </w:t>
      </w:r>
      <w:r w:rsidR="00494509" w:rsidRPr="00494509">
        <w:rPr>
          <w:b/>
          <w:sz w:val="28"/>
          <w:szCs w:val="28"/>
        </w:rPr>
        <w:t>90 days</w:t>
      </w:r>
      <w:r w:rsidR="00494509">
        <w:rPr>
          <w:sz w:val="28"/>
          <w:szCs w:val="28"/>
        </w:rPr>
        <w:t xml:space="preserve"> they will be subject to a </w:t>
      </w:r>
      <w:r w:rsidR="00494509" w:rsidRPr="00494509">
        <w:rPr>
          <w:b/>
          <w:sz w:val="28"/>
          <w:szCs w:val="28"/>
        </w:rPr>
        <w:t>$20.00 Billing Charge</w:t>
      </w:r>
      <w:r w:rsidR="00494509">
        <w:rPr>
          <w:sz w:val="28"/>
          <w:szCs w:val="28"/>
        </w:rPr>
        <w:t>.</w:t>
      </w:r>
    </w:p>
    <w:p w14:paraId="1AACC6A8" w14:textId="77777777" w:rsidR="00641B3B" w:rsidRDefault="001E4EE1" w:rsidP="00494509">
      <w:pPr>
        <w:jc w:val="center"/>
        <w:rPr>
          <w:b/>
          <w:sz w:val="25"/>
          <w:szCs w:val="25"/>
        </w:rPr>
      </w:pPr>
      <w:r w:rsidRPr="00494509">
        <w:rPr>
          <w:b/>
          <w:sz w:val="25"/>
          <w:szCs w:val="25"/>
        </w:rPr>
        <w:t xml:space="preserve">I ACKNOWLEDGE I HAVE READ AND UNDERSTAND THE ABOVE POLICIES OF </w:t>
      </w:r>
    </w:p>
    <w:p w14:paraId="714DD8C5" w14:textId="77777777" w:rsidR="00494509" w:rsidRDefault="00556F3E" w:rsidP="00494509">
      <w:pPr>
        <w:jc w:val="center"/>
        <w:rPr>
          <w:b/>
          <w:sz w:val="25"/>
          <w:szCs w:val="25"/>
        </w:rPr>
      </w:pPr>
      <w:r>
        <w:rPr>
          <w:b/>
          <w:sz w:val="25"/>
          <w:szCs w:val="25"/>
        </w:rPr>
        <w:t xml:space="preserve">Chelsea Dexter </w:t>
      </w:r>
      <w:r w:rsidR="001E4EE1" w:rsidRPr="00494509">
        <w:rPr>
          <w:b/>
          <w:sz w:val="25"/>
          <w:szCs w:val="25"/>
        </w:rPr>
        <w:t>DENTAL GROUP.</w:t>
      </w:r>
    </w:p>
    <w:p w14:paraId="5281F12E" w14:textId="77777777" w:rsidR="00CC06A4" w:rsidRDefault="001E4EE1" w:rsidP="00632449">
      <w:pPr>
        <w:rPr>
          <w:sz w:val="25"/>
          <w:szCs w:val="25"/>
        </w:rPr>
      </w:pPr>
      <w:r w:rsidRPr="001E4EE1">
        <w:rPr>
          <w:sz w:val="25"/>
          <w:szCs w:val="25"/>
        </w:rPr>
        <w:t>Date:</w:t>
      </w:r>
      <w:r w:rsidR="00494509">
        <w:rPr>
          <w:sz w:val="25"/>
          <w:szCs w:val="25"/>
        </w:rPr>
        <w:t xml:space="preserve"> ___________ </w:t>
      </w:r>
      <w:r w:rsidRPr="001E4EE1">
        <w:rPr>
          <w:sz w:val="25"/>
          <w:szCs w:val="25"/>
        </w:rPr>
        <w:t>Patient/Guardian’s Signature:</w:t>
      </w:r>
      <w:r w:rsidR="00494509">
        <w:rPr>
          <w:sz w:val="25"/>
          <w:szCs w:val="25"/>
        </w:rPr>
        <w:t xml:space="preserve"> </w:t>
      </w:r>
      <w:r w:rsidRPr="001E4EE1">
        <w:rPr>
          <w:sz w:val="25"/>
          <w:szCs w:val="25"/>
        </w:rPr>
        <w:t>______________________</w:t>
      </w:r>
      <w:r>
        <w:rPr>
          <w:sz w:val="25"/>
          <w:szCs w:val="25"/>
        </w:rPr>
        <w:t>___________</w:t>
      </w:r>
    </w:p>
    <w:sectPr w:rsidR="00CC06A4" w:rsidSect="0099563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CBEA7" w14:textId="77777777" w:rsidR="00167C05" w:rsidRDefault="00167C05" w:rsidP="001E4EE1">
      <w:pPr>
        <w:spacing w:after="0" w:line="240" w:lineRule="auto"/>
      </w:pPr>
      <w:r>
        <w:separator/>
      </w:r>
    </w:p>
  </w:endnote>
  <w:endnote w:type="continuationSeparator" w:id="0">
    <w:p w14:paraId="1DD92CDC" w14:textId="77777777" w:rsidR="00167C05" w:rsidRDefault="00167C05" w:rsidP="001E4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3C0F" w14:textId="77777777" w:rsidR="00556F3E" w:rsidRDefault="00556F3E">
    <w:pPr>
      <w:pStyle w:val="Footer"/>
    </w:pPr>
    <w:r>
      <w:t>Chelsea Dexter Dental Group 2017</w:t>
    </w:r>
  </w:p>
  <w:p w14:paraId="59A2E6A3" w14:textId="77777777" w:rsidR="00556F3E" w:rsidRDefault="00556F3E">
    <w:pPr>
      <w:pStyle w:val="Footer"/>
    </w:pPr>
  </w:p>
  <w:p w14:paraId="5976D73A" w14:textId="77777777" w:rsidR="00CC06A4" w:rsidRDefault="00CC0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7A2FF" w14:textId="77777777" w:rsidR="00167C05" w:rsidRDefault="00167C05" w:rsidP="001E4EE1">
      <w:pPr>
        <w:spacing w:after="0" w:line="240" w:lineRule="auto"/>
      </w:pPr>
      <w:r>
        <w:separator/>
      </w:r>
    </w:p>
  </w:footnote>
  <w:footnote w:type="continuationSeparator" w:id="0">
    <w:p w14:paraId="23D05A12" w14:textId="77777777" w:rsidR="00167C05" w:rsidRDefault="00167C05" w:rsidP="001E4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3CB88" w14:textId="77777777" w:rsidR="001E4EE1" w:rsidRPr="001E4EE1" w:rsidRDefault="001E4EE1">
    <w:pPr>
      <w:pStyle w:val="Header"/>
      <w:rPr>
        <w:sz w:val="44"/>
        <w:szCs w:val="44"/>
      </w:rPr>
    </w:pPr>
    <w:r>
      <w:rPr>
        <w:sz w:val="44"/>
        <w:szCs w:val="44"/>
      </w:rPr>
      <w:tab/>
    </w:r>
    <w:r>
      <w:rPr>
        <w:sz w:val="44"/>
        <w:szCs w:val="44"/>
      </w:rPr>
      <w:tab/>
    </w:r>
    <w:r w:rsidRPr="001E4EE1">
      <w:rPr>
        <w:sz w:val="44"/>
        <w:szCs w:val="44"/>
      </w:rPr>
      <w:t>Office Policy Declaration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2449"/>
    <w:rsid w:val="000B773D"/>
    <w:rsid w:val="000F012F"/>
    <w:rsid w:val="00142680"/>
    <w:rsid w:val="00161CFA"/>
    <w:rsid w:val="00167C05"/>
    <w:rsid w:val="001E2BDC"/>
    <w:rsid w:val="001E4EE1"/>
    <w:rsid w:val="00205CD2"/>
    <w:rsid w:val="002103CF"/>
    <w:rsid w:val="002A1354"/>
    <w:rsid w:val="002D3430"/>
    <w:rsid w:val="00330409"/>
    <w:rsid w:val="00351240"/>
    <w:rsid w:val="003613CA"/>
    <w:rsid w:val="003C2428"/>
    <w:rsid w:val="00441606"/>
    <w:rsid w:val="00465F6F"/>
    <w:rsid w:val="004864EF"/>
    <w:rsid w:val="00494509"/>
    <w:rsid w:val="004A4E99"/>
    <w:rsid w:val="00556F3E"/>
    <w:rsid w:val="005C5A47"/>
    <w:rsid w:val="00610E02"/>
    <w:rsid w:val="00631A8C"/>
    <w:rsid w:val="00632449"/>
    <w:rsid w:val="00641B3B"/>
    <w:rsid w:val="00645B68"/>
    <w:rsid w:val="006962A0"/>
    <w:rsid w:val="006A4260"/>
    <w:rsid w:val="006D023A"/>
    <w:rsid w:val="006E6382"/>
    <w:rsid w:val="00737EC8"/>
    <w:rsid w:val="007503EE"/>
    <w:rsid w:val="007F58BB"/>
    <w:rsid w:val="0087506A"/>
    <w:rsid w:val="00995631"/>
    <w:rsid w:val="009F6B75"/>
    <w:rsid w:val="00A97272"/>
    <w:rsid w:val="00AA3934"/>
    <w:rsid w:val="00AD14DA"/>
    <w:rsid w:val="00AD4F17"/>
    <w:rsid w:val="00AD676E"/>
    <w:rsid w:val="00B16F72"/>
    <w:rsid w:val="00BB13E5"/>
    <w:rsid w:val="00BF4DCC"/>
    <w:rsid w:val="00C54C8E"/>
    <w:rsid w:val="00CC06A4"/>
    <w:rsid w:val="00D731F9"/>
    <w:rsid w:val="00D86203"/>
    <w:rsid w:val="00EF4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46D4"/>
  <w15:docId w15:val="{97FEC030-FACA-46E4-97C3-CC7EE74A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EE1"/>
  </w:style>
  <w:style w:type="paragraph" w:styleId="Footer">
    <w:name w:val="footer"/>
    <w:basedOn w:val="Normal"/>
    <w:link w:val="FooterChar"/>
    <w:uiPriority w:val="99"/>
    <w:unhideWhenUsed/>
    <w:rsid w:val="001E4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EE1"/>
  </w:style>
  <w:style w:type="paragraph" w:styleId="BalloonText">
    <w:name w:val="Balloon Text"/>
    <w:basedOn w:val="Normal"/>
    <w:link w:val="BalloonTextChar"/>
    <w:uiPriority w:val="99"/>
    <w:semiHidden/>
    <w:unhideWhenUsed/>
    <w:rsid w:val="001E4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E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7A070-35DB-409F-85A9-3BB53320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Office Policy Declaration Form</vt:lpstr>
    </vt:vector>
  </TitlesOfParts>
  <Company>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Policy Declaration Form</dc:title>
  <dc:subject/>
  <dc:creator>Cathy</dc:creator>
  <cp:keywords/>
  <dc:description/>
  <cp:lastModifiedBy>chelseadexterdental2020@outlook.com</cp:lastModifiedBy>
  <cp:revision>11</cp:revision>
  <cp:lastPrinted>2016-12-20T13:57:00Z</cp:lastPrinted>
  <dcterms:created xsi:type="dcterms:W3CDTF">2014-04-25T12:40:00Z</dcterms:created>
  <dcterms:modified xsi:type="dcterms:W3CDTF">2020-10-26T21:02:00Z</dcterms:modified>
</cp:coreProperties>
</file>